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57" w:rsidRPr="007876A1" w:rsidRDefault="00772257" w:rsidP="00772257">
      <w:pPr>
        <w:autoSpaceDE w:val="0"/>
        <w:autoSpaceDN w:val="0"/>
        <w:adjustRightInd w:val="0"/>
        <w:jc w:val="center"/>
        <w:rPr>
          <w:rFonts w:ascii="Verdana,Bold" w:hAnsi="Verdana,Bold" w:cs="Verdana,Bold"/>
          <w:b/>
          <w:bCs/>
        </w:rPr>
      </w:pPr>
      <w:bookmarkStart w:id="0" w:name="_GoBack"/>
      <w:bookmarkEnd w:id="0"/>
      <w:r w:rsidRPr="007876A1">
        <w:rPr>
          <w:rFonts w:ascii="Verdana,Bold" w:hAnsi="Verdana,Bold" w:cs="Verdana,Bold"/>
          <w:b/>
          <w:bCs/>
        </w:rPr>
        <w:t>TECHNICKÉ P</w:t>
      </w:r>
      <w:r w:rsidR="007911F2" w:rsidRPr="007876A1">
        <w:rPr>
          <w:rFonts w:ascii="Verdana,Bold" w:hAnsi="Verdana,Bold" w:cs="Verdana,Bold"/>
          <w:b/>
          <w:bCs/>
        </w:rPr>
        <w:t>OŽADAVKY</w:t>
      </w:r>
      <w:r w:rsidRPr="007876A1">
        <w:rPr>
          <w:rFonts w:ascii="Verdana,Bold" w:hAnsi="Verdana,Bold" w:cs="Verdana,Bold"/>
          <w:b/>
          <w:bCs/>
        </w:rPr>
        <w:t xml:space="preserve"> NA KANALIZAČNÍ</w:t>
      </w:r>
    </w:p>
    <w:p w:rsidR="00772257" w:rsidRPr="007876A1" w:rsidRDefault="00772257" w:rsidP="00772257">
      <w:pPr>
        <w:autoSpaceDE w:val="0"/>
        <w:autoSpaceDN w:val="0"/>
        <w:adjustRightInd w:val="0"/>
        <w:jc w:val="center"/>
        <w:rPr>
          <w:rFonts w:ascii="Verdana,Bold" w:hAnsi="Verdana,Bold" w:cs="Verdana,Bold"/>
          <w:b/>
          <w:bCs/>
        </w:rPr>
      </w:pPr>
      <w:r w:rsidRPr="007876A1">
        <w:rPr>
          <w:rFonts w:ascii="Verdana,Bold" w:hAnsi="Verdana,Bold" w:cs="Verdana,Bold"/>
          <w:b/>
          <w:bCs/>
        </w:rPr>
        <w:t>PŘÍPOJKY NAPOJENÉ NA KANALIZACI VE SPRÁVĚ SPOLEČNOSTI</w:t>
      </w:r>
    </w:p>
    <w:p w:rsidR="00235275" w:rsidRPr="007876A1" w:rsidRDefault="007911F2" w:rsidP="007911F2">
      <w:pPr>
        <w:autoSpaceDE w:val="0"/>
        <w:autoSpaceDN w:val="0"/>
        <w:adjustRightInd w:val="0"/>
        <w:jc w:val="center"/>
        <w:rPr>
          <w:rFonts w:ascii="Verdana" w:hAnsi="Verdana" w:cs="Verdana"/>
        </w:rPr>
      </w:pPr>
      <w:r w:rsidRPr="007876A1">
        <w:rPr>
          <w:rFonts w:ascii="Verdana" w:hAnsi="Verdana" w:cs="Verdana"/>
        </w:rPr>
        <w:t>AQUA SERVIS, a.s. Rychnov nad Kněžnou</w:t>
      </w:r>
    </w:p>
    <w:p w:rsidR="00772257" w:rsidRDefault="00772257" w:rsidP="00772257">
      <w:pPr>
        <w:autoSpaceDE w:val="0"/>
        <w:autoSpaceDN w:val="0"/>
        <w:adjustRightInd w:val="0"/>
      </w:pPr>
    </w:p>
    <w:p w:rsidR="00772257" w:rsidRPr="001C01FC" w:rsidRDefault="00772257" w:rsidP="00772257">
      <w:pPr>
        <w:autoSpaceDE w:val="0"/>
        <w:autoSpaceDN w:val="0"/>
        <w:adjustRightInd w:val="0"/>
        <w:rPr>
          <w:rFonts w:ascii="Verdana" w:hAnsi="Verdana" w:cs="Arial"/>
          <w:b/>
          <w:bCs/>
          <w:sz w:val="20"/>
          <w:szCs w:val="20"/>
        </w:rPr>
      </w:pPr>
      <w:r w:rsidRPr="001C01FC">
        <w:rPr>
          <w:rFonts w:ascii="Verdana" w:hAnsi="Verdana" w:cs="Arial"/>
          <w:b/>
          <w:bCs/>
          <w:sz w:val="20"/>
          <w:szCs w:val="20"/>
        </w:rPr>
        <w:t>Technické p</w:t>
      </w:r>
      <w:r w:rsidR="007911F2" w:rsidRPr="001C01FC">
        <w:rPr>
          <w:rFonts w:ascii="Verdana" w:hAnsi="Verdana" w:cs="Arial"/>
          <w:b/>
          <w:bCs/>
          <w:sz w:val="20"/>
          <w:szCs w:val="20"/>
        </w:rPr>
        <w:t>ožadavky</w:t>
      </w:r>
      <w:r w:rsidRPr="001C01FC">
        <w:rPr>
          <w:rFonts w:ascii="Verdana" w:hAnsi="Verdana" w:cs="Arial"/>
          <w:b/>
          <w:bCs/>
          <w:sz w:val="20"/>
          <w:szCs w:val="20"/>
        </w:rPr>
        <w:t xml:space="preserve"> na kanalizační přípojky</w:t>
      </w:r>
    </w:p>
    <w:p w:rsidR="00772257" w:rsidRPr="001C01FC" w:rsidRDefault="00772257" w:rsidP="00772257">
      <w:pPr>
        <w:autoSpaceDE w:val="0"/>
        <w:autoSpaceDN w:val="0"/>
        <w:adjustRightInd w:val="0"/>
        <w:rPr>
          <w:rFonts w:ascii="Verdana" w:hAnsi="Verdana" w:cs="Arial"/>
          <w:b/>
          <w:bCs/>
          <w:sz w:val="20"/>
          <w:szCs w:val="20"/>
        </w:rPr>
      </w:pPr>
    </w:p>
    <w:p w:rsidR="00772257" w:rsidRPr="001C01FC" w:rsidRDefault="00772257" w:rsidP="00772257">
      <w:pPr>
        <w:autoSpaceDE w:val="0"/>
        <w:autoSpaceDN w:val="0"/>
        <w:adjustRightInd w:val="0"/>
        <w:jc w:val="both"/>
        <w:rPr>
          <w:rFonts w:ascii="Verdana" w:hAnsi="Verdana" w:cs="Arial"/>
          <w:sz w:val="20"/>
          <w:szCs w:val="20"/>
        </w:rPr>
      </w:pPr>
      <w:r w:rsidRPr="001C01FC">
        <w:rPr>
          <w:rFonts w:ascii="Verdana" w:hAnsi="Verdana" w:cs="Arial"/>
          <w:b/>
          <w:bCs/>
          <w:sz w:val="20"/>
          <w:szCs w:val="20"/>
        </w:rPr>
        <w:t xml:space="preserve">Kanalizační přípojka </w:t>
      </w:r>
      <w:r w:rsidRPr="001C01FC">
        <w:rPr>
          <w:rFonts w:ascii="Verdana" w:hAnsi="Verdana" w:cs="Arial"/>
          <w:sz w:val="20"/>
          <w:szCs w:val="20"/>
        </w:rPr>
        <w:t>je samostatnou stavbou tvořenou úsekem potrubí od vyústění vnitřní kanalizace stavby nebo odvodnění pozemku k zaústění do stokové sítě. Kanalizační přípojku pořizuje na své náklady vlastník připojené nemovitosti, není-li dohodnuto jinak, a stává se tak jejím vlastníkem.</w:t>
      </w:r>
    </w:p>
    <w:p w:rsidR="00772257" w:rsidRPr="001C01FC" w:rsidRDefault="00772257" w:rsidP="00772257">
      <w:pPr>
        <w:autoSpaceDE w:val="0"/>
        <w:autoSpaceDN w:val="0"/>
        <w:adjustRightInd w:val="0"/>
        <w:jc w:val="both"/>
        <w:rPr>
          <w:rFonts w:ascii="Verdana" w:hAnsi="Verdana" w:cs="Arial"/>
          <w:b/>
          <w:bCs/>
          <w:sz w:val="20"/>
          <w:szCs w:val="20"/>
        </w:rPr>
      </w:pPr>
    </w:p>
    <w:p w:rsidR="00772257" w:rsidRPr="001C01FC" w:rsidRDefault="00772257" w:rsidP="00772257">
      <w:pPr>
        <w:autoSpaceDE w:val="0"/>
        <w:autoSpaceDN w:val="0"/>
        <w:adjustRightInd w:val="0"/>
        <w:jc w:val="both"/>
        <w:rPr>
          <w:rFonts w:ascii="Verdana" w:hAnsi="Verdana" w:cs="Arial"/>
          <w:sz w:val="20"/>
          <w:szCs w:val="20"/>
        </w:rPr>
      </w:pPr>
      <w:r w:rsidRPr="001C01FC">
        <w:rPr>
          <w:rFonts w:ascii="Verdana" w:hAnsi="Verdana" w:cs="Arial"/>
          <w:b/>
          <w:bCs/>
          <w:sz w:val="20"/>
          <w:szCs w:val="20"/>
        </w:rPr>
        <w:t xml:space="preserve">Vnitřní kanalizace </w:t>
      </w:r>
      <w:r w:rsidRPr="001C01FC">
        <w:rPr>
          <w:rFonts w:ascii="Verdana" w:hAnsi="Verdana" w:cs="Arial"/>
          <w:sz w:val="20"/>
          <w:szCs w:val="20"/>
        </w:rPr>
        <w:t>je potrubí určené k odvádění odpadních vod, popřípadě i srážkových vod, z pozemku nebo stavby až k místu připojení na kanalizační přípojku. Vnitřní kanalizace je součástí budovy.</w:t>
      </w:r>
    </w:p>
    <w:p w:rsidR="00772257" w:rsidRPr="001C01FC" w:rsidRDefault="00772257" w:rsidP="00772257">
      <w:pPr>
        <w:autoSpaceDE w:val="0"/>
        <w:autoSpaceDN w:val="0"/>
        <w:adjustRightInd w:val="0"/>
        <w:jc w:val="both"/>
        <w:rPr>
          <w:rFonts w:ascii="Verdana" w:hAnsi="Verdana" w:cs="Arial"/>
          <w:sz w:val="20"/>
          <w:szCs w:val="20"/>
        </w:rPr>
      </w:pPr>
    </w:p>
    <w:p w:rsidR="00772257" w:rsidRPr="001C01FC" w:rsidRDefault="00772257" w:rsidP="00772257">
      <w:pPr>
        <w:autoSpaceDE w:val="0"/>
        <w:autoSpaceDN w:val="0"/>
        <w:adjustRightInd w:val="0"/>
        <w:jc w:val="both"/>
        <w:rPr>
          <w:rFonts w:ascii="Verdana" w:hAnsi="Verdana" w:cs="Arial"/>
          <w:sz w:val="20"/>
          <w:szCs w:val="20"/>
        </w:rPr>
      </w:pPr>
      <w:r w:rsidRPr="001C01FC">
        <w:rPr>
          <w:rFonts w:ascii="Verdana" w:hAnsi="Verdana" w:cs="Arial"/>
          <w:sz w:val="20"/>
          <w:szCs w:val="20"/>
        </w:rPr>
        <w:t>Dle zákona č. 274/2001 Sb. v platném znění (zákon o vodovodech a kanalizacích) stanovuje</w:t>
      </w:r>
      <w:r w:rsidR="007911F2" w:rsidRPr="001C01FC">
        <w:rPr>
          <w:rFonts w:ascii="Verdana" w:hAnsi="Verdana" w:cs="Arial"/>
          <w:sz w:val="20"/>
          <w:szCs w:val="20"/>
        </w:rPr>
        <w:t xml:space="preserve"> společnost AQUA SERVIS, a.s. Rychnov nad Kněžnou</w:t>
      </w:r>
      <w:r w:rsidRPr="001C01FC">
        <w:rPr>
          <w:rFonts w:ascii="Verdana" w:hAnsi="Verdana" w:cs="Arial"/>
          <w:sz w:val="20"/>
          <w:szCs w:val="20"/>
        </w:rPr>
        <w:t xml:space="preserve"> pro kanalizační p</w:t>
      </w:r>
      <w:r w:rsidR="007911F2" w:rsidRPr="001C01FC">
        <w:rPr>
          <w:rFonts w:ascii="Verdana" w:hAnsi="Verdana" w:cs="Arial"/>
          <w:sz w:val="20"/>
          <w:szCs w:val="20"/>
        </w:rPr>
        <w:t>řípojky</w:t>
      </w:r>
      <w:r w:rsidRPr="001C01FC">
        <w:rPr>
          <w:rFonts w:ascii="Verdana" w:hAnsi="Verdana" w:cs="Arial"/>
          <w:sz w:val="20"/>
          <w:szCs w:val="20"/>
        </w:rPr>
        <w:t xml:space="preserve"> tyto technické požadavky:</w:t>
      </w:r>
    </w:p>
    <w:p w:rsidR="00772257" w:rsidRPr="001C01FC" w:rsidRDefault="00772257" w:rsidP="00772257">
      <w:pPr>
        <w:autoSpaceDE w:val="0"/>
        <w:autoSpaceDN w:val="0"/>
        <w:adjustRightInd w:val="0"/>
        <w:jc w:val="both"/>
        <w:rPr>
          <w:rFonts w:ascii="Verdana" w:hAnsi="Verdana" w:cs="Arial"/>
          <w:sz w:val="20"/>
          <w:szCs w:val="20"/>
        </w:rPr>
      </w:pPr>
    </w:p>
    <w:p w:rsidR="00772257" w:rsidRPr="001C01FC" w:rsidRDefault="00772257" w:rsidP="00772257">
      <w:pPr>
        <w:numPr>
          <w:ilvl w:val="0"/>
          <w:numId w:val="1"/>
        </w:numPr>
        <w:autoSpaceDE w:val="0"/>
        <w:autoSpaceDN w:val="0"/>
        <w:adjustRightInd w:val="0"/>
        <w:jc w:val="both"/>
        <w:rPr>
          <w:rFonts w:ascii="Verdana" w:hAnsi="Verdana" w:cs="Arial"/>
          <w:sz w:val="20"/>
          <w:szCs w:val="20"/>
        </w:rPr>
      </w:pPr>
      <w:r w:rsidRPr="001C01FC">
        <w:rPr>
          <w:rFonts w:ascii="Verdana" w:hAnsi="Verdana" w:cs="Arial"/>
          <w:sz w:val="20"/>
          <w:szCs w:val="20"/>
        </w:rPr>
        <w:t>Vlastník nemovitosti, který se rozhodne napojit tuto nemovitost na kanalizaci nebo realizovat úpravy na stávající kanalizační p</w:t>
      </w:r>
      <w:r w:rsidR="00F3673B" w:rsidRPr="001C01FC">
        <w:rPr>
          <w:rFonts w:ascii="Verdana" w:hAnsi="Verdana" w:cs="Arial"/>
          <w:sz w:val="20"/>
          <w:szCs w:val="20"/>
        </w:rPr>
        <w:t>řípojce</w:t>
      </w:r>
      <w:r w:rsidRPr="001C01FC">
        <w:rPr>
          <w:rFonts w:ascii="Verdana" w:hAnsi="Verdana" w:cs="Arial"/>
          <w:sz w:val="20"/>
          <w:szCs w:val="20"/>
        </w:rPr>
        <w:t xml:space="preserve">, musí předložit </w:t>
      </w:r>
      <w:r w:rsidR="007911F2" w:rsidRPr="001C01FC">
        <w:rPr>
          <w:rFonts w:ascii="Verdana" w:hAnsi="Verdana" w:cs="Arial"/>
          <w:sz w:val="20"/>
          <w:szCs w:val="20"/>
        </w:rPr>
        <w:t>společnosti AQUA SERVIS, a.s. Rychnov nad Kněžnou</w:t>
      </w:r>
      <w:r w:rsidRPr="001C01FC">
        <w:rPr>
          <w:rFonts w:ascii="Verdana" w:hAnsi="Verdana" w:cs="Arial"/>
          <w:sz w:val="20"/>
          <w:szCs w:val="20"/>
        </w:rPr>
        <w:t xml:space="preserve"> projektovou dokumentaci stavby nebo stavebních úprav k vyjádření. Bez kladného vyjádření společnosti </w:t>
      </w:r>
      <w:r w:rsidR="007911F2" w:rsidRPr="001C01FC">
        <w:rPr>
          <w:rFonts w:ascii="Verdana" w:hAnsi="Verdana" w:cs="Arial"/>
          <w:sz w:val="20"/>
          <w:szCs w:val="20"/>
        </w:rPr>
        <w:t xml:space="preserve">AQUA SERVIS, a.s. Rychnov nad Kněžnou </w:t>
      </w:r>
      <w:r w:rsidRPr="001C01FC">
        <w:rPr>
          <w:rFonts w:ascii="Verdana" w:hAnsi="Verdana" w:cs="Arial"/>
          <w:sz w:val="20"/>
          <w:szCs w:val="20"/>
        </w:rPr>
        <w:t>nelze dotčenou kanalizační přípojku</w:t>
      </w:r>
      <w:r w:rsidR="00F3673B" w:rsidRPr="001C01FC">
        <w:rPr>
          <w:rFonts w:ascii="Verdana" w:hAnsi="Verdana" w:cs="Arial"/>
          <w:sz w:val="20"/>
          <w:szCs w:val="20"/>
        </w:rPr>
        <w:t>,</w:t>
      </w:r>
      <w:r w:rsidR="007876A1" w:rsidRPr="001C01FC">
        <w:rPr>
          <w:rFonts w:ascii="Verdana" w:hAnsi="Verdana" w:cs="Arial"/>
          <w:sz w:val="20"/>
          <w:szCs w:val="20"/>
        </w:rPr>
        <w:t xml:space="preserve"> </w:t>
      </w:r>
      <w:r w:rsidR="00F3673B" w:rsidRPr="001C01FC">
        <w:rPr>
          <w:rFonts w:ascii="Verdana" w:hAnsi="Verdana" w:cs="Arial"/>
          <w:sz w:val="20"/>
          <w:szCs w:val="20"/>
        </w:rPr>
        <w:t>nebo její úpravu</w:t>
      </w:r>
      <w:r w:rsidRPr="001C01FC">
        <w:rPr>
          <w:rFonts w:ascii="Verdana" w:hAnsi="Verdana" w:cs="Arial"/>
          <w:sz w:val="20"/>
          <w:szCs w:val="20"/>
        </w:rPr>
        <w:t xml:space="preserve"> realizovat.</w:t>
      </w:r>
    </w:p>
    <w:p w:rsidR="00772257" w:rsidRPr="001C01FC" w:rsidRDefault="00772257" w:rsidP="00772257">
      <w:pPr>
        <w:autoSpaceDE w:val="0"/>
        <w:autoSpaceDN w:val="0"/>
        <w:adjustRightInd w:val="0"/>
        <w:jc w:val="both"/>
        <w:rPr>
          <w:rFonts w:ascii="Verdana" w:hAnsi="Verdana" w:cs="Arial"/>
          <w:sz w:val="20"/>
          <w:szCs w:val="20"/>
        </w:rPr>
      </w:pPr>
    </w:p>
    <w:p w:rsidR="00772257" w:rsidRPr="001C01FC" w:rsidRDefault="00772257" w:rsidP="00772257">
      <w:pPr>
        <w:numPr>
          <w:ilvl w:val="0"/>
          <w:numId w:val="1"/>
        </w:numPr>
        <w:autoSpaceDE w:val="0"/>
        <w:autoSpaceDN w:val="0"/>
        <w:adjustRightInd w:val="0"/>
        <w:jc w:val="both"/>
        <w:rPr>
          <w:rFonts w:ascii="Verdana" w:hAnsi="Verdana" w:cs="Arial"/>
          <w:sz w:val="20"/>
          <w:szCs w:val="20"/>
        </w:rPr>
      </w:pPr>
      <w:r w:rsidRPr="001C01FC">
        <w:rPr>
          <w:rFonts w:ascii="Verdana" w:hAnsi="Verdana" w:cs="Arial"/>
          <w:sz w:val="20"/>
          <w:szCs w:val="20"/>
        </w:rPr>
        <w:t>Projektová dokumentace na kanalizační př</w:t>
      </w:r>
      <w:r w:rsidR="007911F2" w:rsidRPr="001C01FC">
        <w:rPr>
          <w:rFonts w:ascii="Verdana" w:hAnsi="Verdana" w:cs="Arial"/>
          <w:sz w:val="20"/>
          <w:szCs w:val="20"/>
        </w:rPr>
        <w:t xml:space="preserve">ípojku nebo její úpravy </w:t>
      </w:r>
      <w:r w:rsidRPr="001C01FC">
        <w:rPr>
          <w:rFonts w:ascii="Verdana" w:hAnsi="Verdana" w:cs="Arial"/>
          <w:sz w:val="20"/>
          <w:szCs w:val="20"/>
        </w:rPr>
        <w:t>musí obsahovat tyto náležitosti:</w:t>
      </w:r>
    </w:p>
    <w:p w:rsidR="00772257" w:rsidRPr="001C01FC" w:rsidRDefault="00772257" w:rsidP="00772257">
      <w:pPr>
        <w:numPr>
          <w:ilvl w:val="1"/>
          <w:numId w:val="1"/>
        </w:numPr>
        <w:autoSpaceDE w:val="0"/>
        <w:autoSpaceDN w:val="0"/>
        <w:adjustRightInd w:val="0"/>
        <w:jc w:val="both"/>
        <w:rPr>
          <w:rFonts w:ascii="Verdana" w:hAnsi="Verdana" w:cs="Arial"/>
          <w:sz w:val="20"/>
          <w:szCs w:val="20"/>
        </w:rPr>
      </w:pPr>
      <w:r w:rsidRPr="001C01FC">
        <w:rPr>
          <w:rFonts w:ascii="Verdana" w:hAnsi="Verdana" w:cs="Arial"/>
          <w:sz w:val="20"/>
          <w:szCs w:val="20"/>
        </w:rPr>
        <w:t>technickou zprávu</w:t>
      </w:r>
    </w:p>
    <w:p w:rsidR="00772257" w:rsidRPr="001C01FC" w:rsidRDefault="00772257" w:rsidP="00772257">
      <w:pPr>
        <w:numPr>
          <w:ilvl w:val="1"/>
          <w:numId w:val="1"/>
        </w:numPr>
        <w:autoSpaceDE w:val="0"/>
        <w:autoSpaceDN w:val="0"/>
        <w:adjustRightInd w:val="0"/>
        <w:jc w:val="both"/>
        <w:rPr>
          <w:rFonts w:ascii="Verdana" w:hAnsi="Verdana" w:cs="Arial"/>
          <w:sz w:val="20"/>
          <w:szCs w:val="20"/>
        </w:rPr>
      </w:pPr>
      <w:r w:rsidRPr="001C01FC">
        <w:rPr>
          <w:rFonts w:ascii="Verdana" w:hAnsi="Verdana" w:cs="Arial"/>
          <w:sz w:val="20"/>
          <w:szCs w:val="20"/>
        </w:rPr>
        <w:t>výpočet produkce splaškových odpadních vod a vod dešťových</w:t>
      </w:r>
    </w:p>
    <w:p w:rsidR="00772257" w:rsidRPr="001C01FC" w:rsidRDefault="00772257" w:rsidP="00772257">
      <w:pPr>
        <w:numPr>
          <w:ilvl w:val="1"/>
          <w:numId w:val="1"/>
        </w:numPr>
        <w:autoSpaceDE w:val="0"/>
        <w:autoSpaceDN w:val="0"/>
        <w:adjustRightInd w:val="0"/>
        <w:jc w:val="both"/>
        <w:rPr>
          <w:rFonts w:ascii="Verdana" w:hAnsi="Verdana" w:cs="Arial"/>
          <w:sz w:val="20"/>
          <w:szCs w:val="20"/>
        </w:rPr>
      </w:pPr>
      <w:r w:rsidRPr="001C01FC">
        <w:rPr>
          <w:rFonts w:ascii="Verdana" w:hAnsi="Verdana" w:cs="Arial"/>
          <w:sz w:val="20"/>
          <w:szCs w:val="20"/>
        </w:rPr>
        <w:t>přehlednou situaci v měřítku 1:500 (případně 1:1000) včetně zákresu přilehlých objektů a inženýrských sítí v místě křížení, či v souběhu</w:t>
      </w:r>
    </w:p>
    <w:p w:rsidR="00772257" w:rsidRPr="001C01FC" w:rsidRDefault="00772257" w:rsidP="00772257">
      <w:pPr>
        <w:numPr>
          <w:ilvl w:val="1"/>
          <w:numId w:val="1"/>
        </w:numPr>
        <w:autoSpaceDE w:val="0"/>
        <w:autoSpaceDN w:val="0"/>
        <w:adjustRightInd w:val="0"/>
        <w:jc w:val="both"/>
        <w:rPr>
          <w:rFonts w:ascii="Verdana" w:hAnsi="Verdana" w:cs="Arial"/>
          <w:sz w:val="20"/>
          <w:szCs w:val="20"/>
        </w:rPr>
      </w:pPr>
      <w:r w:rsidRPr="001C01FC">
        <w:rPr>
          <w:rFonts w:ascii="Verdana" w:hAnsi="Verdana" w:cs="Arial"/>
          <w:sz w:val="20"/>
          <w:szCs w:val="20"/>
        </w:rPr>
        <w:t>půdorys v měřítku 1:50 (případně 1:100) včetně uvedení světlosti a materiálu přípojky a zakreslení revizních kanalizačních šachet, čistících kusů a případných ostatních objektů (zpětné klapky, odlučovače, lapače apod.)</w:t>
      </w:r>
    </w:p>
    <w:p w:rsidR="00772257" w:rsidRPr="001C01FC" w:rsidRDefault="00772257" w:rsidP="00772257">
      <w:pPr>
        <w:numPr>
          <w:ilvl w:val="1"/>
          <w:numId w:val="1"/>
        </w:numPr>
        <w:autoSpaceDE w:val="0"/>
        <w:autoSpaceDN w:val="0"/>
        <w:adjustRightInd w:val="0"/>
        <w:rPr>
          <w:rFonts w:ascii="Verdana" w:hAnsi="Verdana" w:cs="Arial"/>
          <w:sz w:val="20"/>
          <w:szCs w:val="20"/>
        </w:rPr>
      </w:pPr>
      <w:r w:rsidRPr="001C01FC">
        <w:rPr>
          <w:rFonts w:ascii="Verdana" w:hAnsi="Verdana" w:cs="Arial"/>
          <w:sz w:val="20"/>
          <w:szCs w:val="20"/>
        </w:rPr>
        <w:t>podélný profil kanalizační přípojky s kótováním a s vyznačením úrovně podzemních</w:t>
      </w:r>
      <w:r w:rsidR="007E6250" w:rsidRPr="001C01FC">
        <w:rPr>
          <w:rFonts w:ascii="Verdana" w:hAnsi="Verdana" w:cs="Arial"/>
          <w:sz w:val="20"/>
          <w:szCs w:val="20"/>
        </w:rPr>
        <w:t xml:space="preserve"> </w:t>
      </w:r>
      <w:r w:rsidRPr="001C01FC">
        <w:rPr>
          <w:rFonts w:ascii="Verdana" w:hAnsi="Verdana" w:cs="Arial"/>
          <w:sz w:val="20"/>
          <w:szCs w:val="20"/>
        </w:rPr>
        <w:t>podlaží a úrovně přilehlého odvodňovaného terénu</w:t>
      </w:r>
    </w:p>
    <w:p w:rsidR="00772257" w:rsidRPr="001C01FC" w:rsidRDefault="00772257" w:rsidP="00772257">
      <w:pPr>
        <w:numPr>
          <w:ilvl w:val="1"/>
          <w:numId w:val="1"/>
        </w:numPr>
        <w:autoSpaceDE w:val="0"/>
        <w:autoSpaceDN w:val="0"/>
        <w:adjustRightInd w:val="0"/>
        <w:rPr>
          <w:rFonts w:ascii="Verdana" w:hAnsi="Verdana" w:cs="Arial"/>
          <w:sz w:val="20"/>
          <w:szCs w:val="20"/>
        </w:rPr>
      </w:pPr>
      <w:r w:rsidRPr="001C01FC">
        <w:rPr>
          <w:rFonts w:ascii="Verdana" w:hAnsi="Verdana" w:cs="Arial"/>
          <w:sz w:val="20"/>
          <w:szCs w:val="20"/>
        </w:rPr>
        <w:t>stavební výkres revizní kanalizační šachty</w:t>
      </w:r>
    </w:p>
    <w:p w:rsidR="00772257" w:rsidRPr="001C01FC" w:rsidRDefault="00772257" w:rsidP="00772257">
      <w:pPr>
        <w:autoSpaceDE w:val="0"/>
        <w:autoSpaceDN w:val="0"/>
        <w:adjustRightInd w:val="0"/>
        <w:jc w:val="both"/>
        <w:rPr>
          <w:rFonts w:ascii="Verdana" w:hAnsi="Verdana" w:cs="Arial"/>
          <w:sz w:val="20"/>
          <w:szCs w:val="20"/>
        </w:rPr>
      </w:pPr>
    </w:p>
    <w:p w:rsidR="00772257" w:rsidRDefault="00772257" w:rsidP="00772257">
      <w:pPr>
        <w:numPr>
          <w:ilvl w:val="0"/>
          <w:numId w:val="1"/>
        </w:numPr>
        <w:autoSpaceDE w:val="0"/>
        <w:autoSpaceDN w:val="0"/>
        <w:adjustRightInd w:val="0"/>
        <w:jc w:val="both"/>
        <w:rPr>
          <w:rFonts w:ascii="Verdana" w:hAnsi="Verdana" w:cs="Arial"/>
          <w:sz w:val="20"/>
          <w:szCs w:val="20"/>
        </w:rPr>
      </w:pPr>
      <w:r w:rsidRPr="001C01FC">
        <w:rPr>
          <w:rFonts w:ascii="Verdana" w:hAnsi="Verdana" w:cs="Arial"/>
          <w:sz w:val="20"/>
          <w:szCs w:val="20"/>
        </w:rPr>
        <w:t>Projekční řešení kanalizační přípojky a vnitřní kanalizace musí respektovat tyto požadavky:</w:t>
      </w:r>
    </w:p>
    <w:p w:rsidR="00E83A6F" w:rsidRDefault="00E83A6F" w:rsidP="00772257">
      <w:pPr>
        <w:numPr>
          <w:ilvl w:val="0"/>
          <w:numId w:val="2"/>
        </w:numPr>
        <w:autoSpaceDE w:val="0"/>
        <w:autoSpaceDN w:val="0"/>
        <w:adjustRightInd w:val="0"/>
        <w:jc w:val="both"/>
        <w:rPr>
          <w:rFonts w:ascii="Verdana" w:hAnsi="Verdana" w:cs="Arial"/>
          <w:sz w:val="20"/>
          <w:szCs w:val="20"/>
        </w:rPr>
      </w:pPr>
      <w:r>
        <w:rPr>
          <w:rFonts w:ascii="Verdana" w:hAnsi="Verdana" w:cs="Arial"/>
          <w:sz w:val="20"/>
          <w:szCs w:val="20"/>
        </w:rPr>
        <w:t>Dešťové vody se zneškodňují jiným způsobem než vypouštěním do jednotné kanalizace.</w:t>
      </w:r>
    </w:p>
    <w:p w:rsidR="00E83A6F" w:rsidRDefault="00E83A6F" w:rsidP="00772257">
      <w:pPr>
        <w:numPr>
          <w:ilvl w:val="0"/>
          <w:numId w:val="2"/>
        </w:numPr>
        <w:autoSpaceDE w:val="0"/>
        <w:autoSpaceDN w:val="0"/>
        <w:adjustRightInd w:val="0"/>
        <w:jc w:val="both"/>
        <w:rPr>
          <w:rFonts w:ascii="Verdana" w:hAnsi="Verdana" w:cs="Arial"/>
          <w:sz w:val="20"/>
          <w:szCs w:val="20"/>
        </w:rPr>
      </w:pPr>
      <w:r>
        <w:rPr>
          <w:rFonts w:ascii="Verdana" w:hAnsi="Verdana" w:cs="Arial"/>
          <w:sz w:val="20"/>
          <w:szCs w:val="20"/>
        </w:rPr>
        <w:t>Souhlas s napojením dešťových vod do jednotné kanalizace může udělit pouze vlastník kanalizace, nebo příslušný úřad (stavební, vodoprávní).</w:t>
      </w:r>
    </w:p>
    <w:p w:rsidR="00E83A6F" w:rsidRDefault="00E83A6F" w:rsidP="00772257">
      <w:pPr>
        <w:numPr>
          <w:ilvl w:val="0"/>
          <w:numId w:val="2"/>
        </w:numPr>
        <w:autoSpaceDE w:val="0"/>
        <w:autoSpaceDN w:val="0"/>
        <w:adjustRightInd w:val="0"/>
        <w:jc w:val="both"/>
        <w:rPr>
          <w:rFonts w:ascii="Verdana" w:hAnsi="Verdana" w:cs="Arial"/>
          <w:sz w:val="20"/>
          <w:szCs w:val="20"/>
        </w:rPr>
      </w:pPr>
      <w:r>
        <w:rPr>
          <w:rFonts w:ascii="Verdana" w:hAnsi="Verdana" w:cs="Arial"/>
          <w:sz w:val="20"/>
          <w:szCs w:val="20"/>
        </w:rPr>
        <w:t>Napojení dešťových vod do oddílné splaškové kanalizace je nepřípustné.</w:t>
      </w:r>
    </w:p>
    <w:p w:rsidR="00772257" w:rsidRPr="001C01FC" w:rsidRDefault="00772257" w:rsidP="00772257">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 xml:space="preserve">Každá nemovitost musí mít jednu samostatnou kanalizační přípojku (v případě oddílné splaškové a dešťové kanalizace, jednu splaškovou a </w:t>
      </w:r>
      <w:r w:rsidRPr="001C01FC">
        <w:rPr>
          <w:rFonts w:ascii="Verdana" w:hAnsi="Verdana" w:cs="Arial"/>
          <w:sz w:val="20"/>
          <w:szCs w:val="20"/>
        </w:rPr>
        <w:lastRenderedPageBreak/>
        <w:t>jednu dešťovou kanalizační přípojku). Jiné řešení je možné pouze po odsouhlasení s provozovatelem kanalizace.</w:t>
      </w:r>
    </w:p>
    <w:p w:rsidR="00772257" w:rsidRPr="001C01FC" w:rsidRDefault="00772257" w:rsidP="00772257">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 xml:space="preserve">Při návrhu a realizaci kanalizační přípojky jsou vlastníci připojených pozemků povinni, nestanoví-li zvláštní právní předpis jinak, zajistit péči o tyto pozemky tak, aby nedocházelo ke zhoršování vodních poměrů. Zejména jsou povinni zajistit, aby nedocházelo ke zhoršování odtokových poměrů, odnosu půdy erozní činností vody a dbát o zlepšování retenční schopnosti krajiny (zákon č. 254/2001 Sb. – zákon o vodách v platném znění). </w:t>
      </w:r>
    </w:p>
    <w:p w:rsidR="00772257" w:rsidRPr="001C01FC" w:rsidRDefault="00772257" w:rsidP="00772257">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Je-li v lokalitě vybudován systém oddílné kanalizace (splašková a dešťová kanalizace), musí napojované přípojky toto rozdělení respektovat. Kanalizační přípojkou do kanalizace pro veřejnou potřebu není dovoleno odvádět povrchové nebo podzemní vody (balastní vody).</w:t>
      </w:r>
    </w:p>
    <w:p w:rsidR="00772257" w:rsidRPr="001C01FC" w:rsidRDefault="00772257" w:rsidP="00772257">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 xml:space="preserve">Odpadní vody vypouštěné do kanalizace pro veřejnou potřebu musí splňovat limity určené </w:t>
      </w:r>
      <w:r w:rsidR="00922F71" w:rsidRPr="001C01FC">
        <w:rPr>
          <w:rFonts w:ascii="Verdana" w:hAnsi="Verdana" w:cs="Arial"/>
          <w:sz w:val="20"/>
          <w:szCs w:val="20"/>
        </w:rPr>
        <w:t>ka</w:t>
      </w:r>
      <w:r w:rsidRPr="001C01FC">
        <w:rPr>
          <w:rFonts w:ascii="Verdana" w:hAnsi="Verdana" w:cs="Arial"/>
          <w:sz w:val="20"/>
          <w:szCs w:val="20"/>
        </w:rPr>
        <w:t>nalizačním řádem platným v příslušné lokalitě.</w:t>
      </w:r>
    </w:p>
    <w:p w:rsidR="00772257" w:rsidRPr="001C01FC" w:rsidRDefault="00772257" w:rsidP="00772257">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V případě, že je kanalizace ukončena čistírnou odpadních vod, není dovoleno vypouštět do kanalizace odpadní v</w:t>
      </w:r>
      <w:r w:rsidR="007911F2" w:rsidRPr="001C01FC">
        <w:rPr>
          <w:rFonts w:ascii="Verdana" w:hAnsi="Verdana" w:cs="Arial"/>
          <w:sz w:val="20"/>
          <w:szCs w:val="20"/>
        </w:rPr>
        <w:t>ody přes jakékoli čistící zařízení (domovní ČOV, septik)</w:t>
      </w:r>
    </w:p>
    <w:p w:rsidR="00772257" w:rsidRPr="001C01FC" w:rsidRDefault="00772257" w:rsidP="00772257">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Území nad kanalizační přípojkou</w:t>
      </w:r>
      <w:r w:rsidR="007911F2" w:rsidRPr="001C01FC">
        <w:rPr>
          <w:rFonts w:ascii="Verdana" w:hAnsi="Verdana" w:cs="Arial"/>
          <w:sz w:val="20"/>
          <w:szCs w:val="20"/>
        </w:rPr>
        <w:t xml:space="preserve"> na veřejné části</w:t>
      </w:r>
      <w:r w:rsidRPr="001C01FC">
        <w:rPr>
          <w:rFonts w:ascii="Verdana" w:hAnsi="Verdana" w:cs="Arial"/>
          <w:sz w:val="20"/>
          <w:szCs w:val="20"/>
        </w:rPr>
        <w:t xml:space="preserve"> v šířce </w:t>
      </w:r>
      <w:smartTag w:uri="urn:schemas-microsoft-com:office:smarttags" w:element="metricconverter">
        <w:smartTagPr>
          <w:attr w:name="ProductID" w:val="0,75 m"/>
        </w:smartTagPr>
        <w:r w:rsidRPr="001C01FC">
          <w:rPr>
            <w:rFonts w:ascii="Verdana" w:hAnsi="Verdana" w:cs="Arial"/>
            <w:sz w:val="20"/>
            <w:szCs w:val="20"/>
          </w:rPr>
          <w:t>0,75 m</w:t>
        </w:r>
      </w:smartTag>
      <w:r w:rsidRPr="001C01FC">
        <w:rPr>
          <w:rFonts w:ascii="Verdana" w:hAnsi="Verdana" w:cs="Arial"/>
          <w:sz w:val="20"/>
          <w:szCs w:val="20"/>
        </w:rPr>
        <w:t xml:space="preserve"> od osy potrubí na obě strany nesmí být zastavěné, ani osázené stromy. V tomto prostoru je možné provádět stavební práce jen se souhlasem provozovatele kanalizace.</w:t>
      </w:r>
    </w:p>
    <w:p w:rsidR="00772257" w:rsidRPr="001C01FC" w:rsidRDefault="00772257" w:rsidP="00772257">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Minimální odstupové vzdálenosti od ostatních sítí musí splňovat ČSN 73 6005 (viz. tabulka</w:t>
      </w:r>
    </w:p>
    <w:p w:rsidR="00772257" w:rsidRPr="001C01FC" w:rsidRDefault="00772257" w:rsidP="00772257">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Kanalizační přípojka musí být co nejkratší, v jednotném sklonu (minimální sklon pro přípojky DN 150 je 2% a pro přípojky DN 200 1%), v přímém směru a kolmá na stoku.</w:t>
      </w:r>
    </w:p>
    <w:p w:rsidR="00772257" w:rsidRPr="00DF64DE" w:rsidRDefault="00772257" w:rsidP="00772257">
      <w:pPr>
        <w:numPr>
          <w:ilvl w:val="0"/>
          <w:numId w:val="2"/>
        </w:numPr>
        <w:autoSpaceDE w:val="0"/>
        <w:autoSpaceDN w:val="0"/>
        <w:adjustRightInd w:val="0"/>
        <w:jc w:val="both"/>
        <w:rPr>
          <w:rFonts w:ascii="Verdana" w:hAnsi="Verdana" w:cs="Arial"/>
          <w:sz w:val="20"/>
          <w:szCs w:val="20"/>
        </w:rPr>
      </w:pPr>
      <w:r w:rsidRPr="00DF64DE">
        <w:rPr>
          <w:rFonts w:ascii="Verdana" w:hAnsi="Verdana" w:cs="Arial"/>
          <w:sz w:val="20"/>
          <w:szCs w:val="20"/>
        </w:rPr>
        <w:t>Napojení kanalizační přípojky proti toku vody v kanalizační stoce je nepřípustné.</w:t>
      </w:r>
    </w:p>
    <w:p w:rsidR="00772257" w:rsidRPr="00DF64DE" w:rsidRDefault="000B6E2C" w:rsidP="00772257">
      <w:pPr>
        <w:numPr>
          <w:ilvl w:val="0"/>
          <w:numId w:val="2"/>
        </w:numPr>
        <w:autoSpaceDE w:val="0"/>
        <w:autoSpaceDN w:val="0"/>
        <w:adjustRightInd w:val="0"/>
        <w:jc w:val="both"/>
        <w:rPr>
          <w:rFonts w:ascii="Verdana" w:hAnsi="Verdana" w:cs="Arial"/>
          <w:sz w:val="20"/>
          <w:szCs w:val="20"/>
        </w:rPr>
      </w:pPr>
      <w:r w:rsidRPr="00DF64DE">
        <w:rPr>
          <w:rFonts w:ascii="Verdana" w:hAnsi="Verdana" w:cs="Arial"/>
          <w:sz w:val="20"/>
          <w:szCs w:val="20"/>
        </w:rPr>
        <w:t xml:space="preserve">Kanalizační přípojky do DN 200 mohou být zaústěny do revizní šachty, nebo přímo do potrubí. Zaústění přímo do potrubí se provede do horní poloviny profilu stoky. Přípojky DN 250 a výše </w:t>
      </w:r>
      <w:r w:rsidR="002269D4" w:rsidRPr="00DF64DE">
        <w:rPr>
          <w:rFonts w:ascii="Verdana" w:hAnsi="Verdana" w:cs="Arial"/>
          <w:sz w:val="20"/>
          <w:szCs w:val="20"/>
        </w:rPr>
        <w:t>je třeba zaústit pouze do revizních šachet.</w:t>
      </w:r>
    </w:p>
    <w:p w:rsidR="00772257" w:rsidRPr="00DF64DE" w:rsidRDefault="00772257" w:rsidP="00772257">
      <w:pPr>
        <w:numPr>
          <w:ilvl w:val="0"/>
          <w:numId w:val="2"/>
        </w:numPr>
        <w:autoSpaceDE w:val="0"/>
        <w:autoSpaceDN w:val="0"/>
        <w:adjustRightInd w:val="0"/>
        <w:jc w:val="both"/>
        <w:rPr>
          <w:rFonts w:ascii="Verdana" w:hAnsi="Verdana" w:cs="Arial"/>
          <w:sz w:val="20"/>
          <w:szCs w:val="20"/>
        </w:rPr>
      </w:pPr>
      <w:r w:rsidRPr="00DF64DE">
        <w:rPr>
          <w:rFonts w:ascii="Verdana" w:hAnsi="Verdana" w:cs="Arial"/>
          <w:sz w:val="20"/>
          <w:szCs w:val="20"/>
        </w:rPr>
        <w:t>Směrová trasa kanalizační přípojky od napojení na kanalizační stoku po revizní šachtu musí být přímá bez ohybů a lomů.</w:t>
      </w:r>
    </w:p>
    <w:p w:rsidR="00772257" w:rsidRPr="00DF64DE" w:rsidRDefault="00772257" w:rsidP="00772257">
      <w:pPr>
        <w:numPr>
          <w:ilvl w:val="0"/>
          <w:numId w:val="2"/>
        </w:numPr>
        <w:autoSpaceDE w:val="0"/>
        <w:autoSpaceDN w:val="0"/>
        <w:adjustRightInd w:val="0"/>
        <w:jc w:val="both"/>
        <w:rPr>
          <w:rFonts w:ascii="Verdana" w:hAnsi="Verdana" w:cs="Arial"/>
          <w:sz w:val="20"/>
          <w:szCs w:val="20"/>
        </w:rPr>
      </w:pPr>
      <w:r w:rsidRPr="00DF64DE">
        <w:rPr>
          <w:rFonts w:ascii="Verdana" w:hAnsi="Verdana" w:cs="Arial"/>
          <w:sz w:val="20"/>
          <w:szCs w:val="20"/>
        </w:rPr>
        <w:t>Minimální vnitřní profil kanalizační přípojky je DN 150.</w:t>
      </w:r>
    </w:p>
    <w:p w:rsidR="00772257" w:rsidRPr="00DF64DE" w:rsidRDefault="00772257" w:rsidP="00772257">
      <w:pPr>
        <w:numPr>
          <w:ilvl w:val="0"/>
          <w:numId w:val="2"/>
        </w:numPr>
        <w:autoSpaceDE w:val="0"/>
        <w:autoSpaceDN w:val="0"/>
        <w:adjustRightInd w:val="0"/>
        <w:jc w:val="both"/>
        <w:rPr>
          <w:rFonts w:ascii="Verdana" w:hAnsi="Verdana" w:cs="Arial"/>
          <w:sz w:val="20"/>
          <w:szCs w:val="20"/>
        </w:rPr>
      </w:pPr>
      <w:r w:rsidRPr="00DF64DE">
        <w:rPr>
          <w:rFonts w:ascii="Verdana" w:hAnsi="Verdana" w:cs="Arial"/>
          <w:sz w:val="20"/>
          <w:szCs w:val="20"/>
        </w:rPr>
        <w:t>Potrubí musí být uloženo do nezámrzné hloubky, dle určení projektanta přípojky.</w:t>
      </w:r>
    </w:p>
    <w:p w:rsidR="00772257" w:rsidRPr="00DF64DE" w:rsidRDefault="00F3673B" w:rsidP="00922F71">
      <w:pPr>
        <w:numPr>
          <w:ilvl w:val="0"/>
          <w:numId w:val="2"/>
        </w:numPr>
        <w:autoSpaceDE w:val="0"/>
        <w:autoSpaceDN w:val="0"/>
        <w:adjustRightInd w:val="0"/>
        <w:jc w:val="both"/>
        <w:rPr>
          <w:rFonts w:ascii="Verdana" w:hAnsi="Verdana" w:cs="Arial"/>
          <w:sz w:val="20"/>
          <w:szCs w:val="20"/>
        </w:rPr>
      </w:pPr>
      <w:r w:rsidRPr="00DF64DE">
        <w:rPr>
          <w:rFonts w:ascii="Verdana" w:hAnsi="Verdana" w:cs="Arial"/>
          <w:sz w:val="20"/>
          <w:szCs w:val="20"/>
        </w:rPr>
        <w:t>Na kanalizační přípojce</w:t>
      </w:r>
      <w:r w:rsidR="00772257" w:rsidRPr="00DF64DE">
        <w:rPr>
          <w:rFonts w:ascii="Verdana" w:hAnsi="Verdana" w:cs="Arial"/>
          <w:sz w:val="20"/>
          <w:szCs w:val="20"/>
        </w:rPr>
        <w:t xml:space="preserve"> musí být </w:t>
      </w:r>
      <w:r w:rsidR="00772257" w:rsidRPr="00DF64DE">
        <w:rPr>
          <w:rFonts w:ascii="Verdana" w:hAnsi="Verdana" w:cs="Arial"/>
          <w:b/>
          <w:i/>
          <w:sz w:val="20"/>
          <w:szCs w:val="20"/>
        </w:rPr>
        <w:t>umístěna revizní šachta nebo osazen čistící kus umožňující v případě akutní potřeby bezproblémové pročištění veřejné i domovní části kanalizační přípojky tlakovou vodou</w:t>
      </w:r>
      <w:r w:rsidR="00772257" w:rsidRPr="00DF64DE">
        <w:rPr>
          <w:rFonts w:ascii="Verdana" w:hAnsi="Verdana" w:cs="Arial"/>
          <w:sz w:val="20"/>
          <w:szCs w:val="20"/>
        </w:rPr>
        <w:t xml:space="preserve">. Šachtu nebo čistící kus je třeba umístit na pozemku investora a to co nejblíže k hranici pozemku (do </w:t>
      </w:r>
      <w:smartTag w:uri="urn:schemas-microsoft-com:office:smarttags" w:element="metricconverter">
        <w:smartTagPr>
          <w:attr w:name="ProductID" w:val="2 m"/>
        </w:smartTagPr>
        <w:r w:rsidR="00772257" w:rsidRPr="00DF64DE">
          <w:rPr>
            <w:rFonts w:ascii="Verdana" w:hAnsi="Verdana" w:cs="Arial"/>
            <w:sz w:val="20"/>
            <w:szCs w:val="20"/>
          </w:rPr>
          <w:t>2 m</w:t>
        </w:r>
      </w:smartTag>
      <w:r w:rsidR="00772257" w:rsidRPr="00DF64DE">
        <w:rPr>
          <w:rFonts w:ascii="Verdana" w:hAnsi="Verdana" w:cs="Arial"/>
          <w:sz w:val="20"/>
          <w:szCs w:val="20"/>
        </w:rPr>
        <w:t xml:space="preserve"> od hranice pozemku) nebo k obvodové zdi</w:t>
      </w:r>
      <w:r w:rsidR="0034673F" w:rsidRPr="00DF64DE">
        <w:rPr>
          <w:rFonts w:ascii="Verdana" w:hAnsi="Verdana" w:cs="Arial"/>
          <w:sz w:val="20"/>
          <w:szCs w:val="20"/>
        </w:rPr>
        <w:t>,</w:t>
      </w:r>
      <w:r w:rsidR="00772257" w:rsidRPr="00DF64DE">
        <w:rPr>
          <w:rFonts w:ascii="Verdana" w:hAnsi="Verdana" w:cs="Arial"/>
          <w:sz w:val="20"/>
          <w:szCs w:val="20"/>
        </w:rPr>
        <w:t xml:space="preserve"> tvoří-li tato hranici pozemku).</w:t>
      </w:r>
    </w:p>
    <w:p w:rsidR="00772257" w:rsidRPr="00DF64DE" w:rsidRDefault="00772257" w:rsidP="00922F71">
      <w:pPr>
        <w:numPr>
          <w:ilvl w:val="0"/>
          <w:numId w:val="2"/>
        </w:numPr>
        <w:autoSpaceDE w:val="0"/>
        <w:autoSpaceDN w:val="0"/>
        <w:adjustRightInd w:val="0"/>
        <w:jc w:val="both"/>
        <w:rPr>
          <w:rFonts w:ascii="Verdana" w:hAnsi="Verdana" w:cs="Arial"/>
          <w:sz w:val="20"/>
          <w:szCs w:val="20"/>
        </w:rPr>
      </w:pPr>
      <w:r w:rsidRPr="00DF64DE">
        <w:rPr>
          <w:rFonts w:ascii="Verdana" w:hAnsi="Verdana" w:cs="Arial"/>
          <w:sz w:val="20"/>
          <w:szCs w:val="20"/>
        </w:rPr>
        <w:t>Na systému dešťové vnitřní kanalizace musí být osazeny lapače střešních splavenin.</w:t>
      </w:r>
    </w:p>
    <w:p w:rsidR="00772257" w:rsidRPr="00DF64DE" w:rsidRDefault="00772257" w:rsidP="00922F71">
      <w:pPr>
        <w:numPr>
          <w:ilvl w:val="0"/>
          <w:numId w:val="2"/>
        </w:numPr>
        <w:autoSpaceDE w:val="0"/>
        <w:autoSpaceDN w:val="0"/>
        <w:adjustRightInd w:val="0"/>
        <w:jc w:val="both"/>
        <w:rPr>
          <w:rFonts w:ascii="Verdana" w:hAnsi="Verdana" w:cs="Arial"/>
          <w:sz w:val="20"/>
          <w:szCs w:val="20"/>
        </w:rPr>
      </w:pPr>
      <w:r w:rsidRPr="00DF64DE">
        <w:rPr>
          <w:rFonts w:ascii="Verdana" w:hAnsi="Verdana" w:cs="Arial"/>
          <w:sz w:val="20"/>
          <w:szCs w:val="20"/>
        </w:rPr>
        <w:t xml:space="preserve">Zařízení, která se nacházejí pod hladinou zpětného vzdutí ve stoce, na kterou je nemovitost připojena, nesmí umožňovat zaplavení budovy zpětnou vodou. Ohrožené prostory a zařízení se musí chránit technickým opatřením. </w:t>
      </w:r>
    </w:p>
    <w:p w:rsidR="00922F71" w:rsidRPr="001C01FC" w:rsidRDefault="00772257" w:rsidP="00922F71">
      <w:pPr>
        <w:numPr>
          <w:ilvl w:val="0"/>
          <w:numId w:val="2"/>
        </w:numPr>
        <w:autoSpaceDE w:val="0"/>
        <w:autoSpaceDN w:val="0"/>
        <w:adjustRightInd w:val="0"/>
        <w:jc w:val="both"/>
        <w:rPr>
          <w:rFonts w:ascii="Verdana" w:hAnsi="Verdana" w:cs="Arial"/>
          <w:sz w:val="20"/>
          <w:szCs w:val="20"/>
        </w:rPr>
      </w:pPr>
      <w:r w:rsidRPr="00DF64DE">
        <w:rPr>
          <w:rFonts w:ascii="Verdana" w:hAnsi="Verdana" w:cs="Arial"/>
          <w:sz w:val="20"/>
          <w:szCs w:val="20"/>
        </w:rPr>
        <w:t>Materiál použitý na výstavbu kanalizační přípojky musí být vodotěsný a odolný proti mechanickým chemickým, biologickým a jiným vlivům protékajících</w:t>
      </w:r>
      <w:r w:rsidRPr="001C01FC">
        <w:rPr>
          <w:rFonts w:ascii="Verdana" w:hAnsi="Verdana" w:cs="Arial"/>
          <w:sz w:val="20"/>
          <w:szCs w:val="20"/>
        </w:rPr>
        <w:t xml:space="preserve"> odpadních vod a proti agresivním účinkům okolního prostředí. </w:t>
      </w:r>
      <w:r w:rsidRPr="001C01FC">
        <w:rPr>
          <w:rFonts w:ascii="Verdana" w:hAnsi="Verdana" w:cs="Arial"/>
          <w:sz w:val="20"/>
          <w:szCs w:val="20"/>
        </w:rPr>
        <w:lastRenderedPageBreak/>
        <w:t>Použitý materiál musí být doložen atesty v</w:t>
      </w:r>
      <w:r w:rsidR="00922F71" w:rsidRPr="001C01FC">
        <w:rPr>
          <w:rFonts w:ascii="Verdana" w:hAnsi="Verdana" w:cs="Arial"/>
          <w:sz w:val="20"/>
          <w:szCs w:val="20"/>
        </w:rPr>
        <w:t> </w:t>
      </w:r>
      <w:r w:rsidRPr="001C01FC">
        <w:rPr>
          <w:rFonts w:ascii="Verdana" w:hAnsi="Verdana" w:cs="Arial"/>
          <w:sz w:val="20"/>
          <w:szCs w:val="20"/>
        </w:rPr>
        <w:t>českém</w:t>
      </w:r>
      <w:r w:rsidR="00922F71" w:rsidRPr="001C01FC">
        <w:rPr>
          <w:rFonts w:ascii="Verdana" w:hAnsi="Verdana" w:cs="Arial"/>
          <w:sz w:val="20"/>
          <w:szCs w:val="20"/>
        </w:rPr>
        <w:t xml:space="preserve"> </w:t>
      </w:r>
      <w:r w:rsidRPr="001C01FC">
        <w:rPr>
          <w:rFonts w:ascii="Verdana" w:hAnsi="Verdana" w:cs="Arial"/>
          <w:sz w:val="20"/>
          <w:szCs w:val="20"/>
        </w:rPr>
        <w:t xml:space="preserve">jazyce. Pro nově budované kanalizační přípojky bude použit vhodný materiál např. různé druhy plastu (PVC, PP, PE), </w:t>
      </w:r>
      <w:r w:rsidR="00882549" w:rsidRPr="001C01FC">
        <w:rPr>
          <w:rFonts w:ascii="Verdana" w:hAnsi="Verdana" w:cs="Arial"/>
          <w:sz w:val="20"/>
          <w:szCs w:val="20"/>
        </w:rPr>
        <w:t xml:space="preserve">kamenina, </w:t>
      </w:r>
      <w:r w:rsidRPr="001C01FC">
        <w:rPr>
          <w:rFonts w:ascii="Verdana" w:hAnsi="Verdana" w:cs="Arial"/>
          <w:sz w:val="20"/>
          <w:szCs w:val="20"/>
        </w:rPr>
        <w:t>sklolaminát, kanalizační tvárná litina.</w:t>
      </w:r>
      <w:r w:rsidR="00922F71" w:rsidRPr="001C01FC">
        <w:rPr>
          <w:rFonts w:ascii="Verdana" w:hAnsi="Verdana" w:cs="Arial"/>
          <w:sz w:val="20"/>
          <w:szCs w:val="20"/>
        </w:rPr>
        <w:t xml:space="preserve"> </w:t>
      </w:r>
      <w:r w:rsidRPr="001C01FC">
        <w:rPr>
          <w:rFonts w:ascii="Verdana" w:hAnsi="Verdana" w:cs="Arial"/>
          <w:sz w:val="20"/>
          <w:szCs w:val="20"/>
        </w:rPr>
        <w:t>Nevhodný materiál je beton a ocel.</w:t>
      </w:r>
      <w:r w:rsidR="00922F71" w:rsidRPr="001C01FC">
        <w:rPr>
          <w:rFonts w:ascii="Verdana" w:hAnsi="Verdana" w:cs="Arial"/>
          <w:sz w:val="20"/>
          <w:szCs w:val="20"/>
        </w:rPr>
        <w:t xml:space="preserve"> </w:t>
      </w:r>
    </w:p>
    <w:p w:rsidR="00772257" w:rsidRPr="001C01FC" w:rsidRDefault="00772257" w:rsidP="00922F71">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Ochranná pásma kanalizace pro veřejnou potřebu jsou vymezena vodorovnou vzdáleností</w:t>
      </w:r>
      <w:r w:rsidR="00922F71" w:rsidRPr="001C01FC">
        <w:rPr>
          <w:rFonts w:ascii="Verdana" w:hAnsi="Verdana" w:cs="Arial"/>
          <w:sz w:val="20"/>
          <w:szCs w:val="20"/>
        </w:rPr>
        <w:t xml:space="preserve"> </w:t>
      </w:r>
      <w:r w:rsidRPr="001C01FC">
        <w:rPr>
          <w:rFonts w:ascii="Verdana" w:hAnsi="Verdana" w:cs="Arial"/>
          <w:sz w:val="20"/>
          <w:szCs w:val="20"/>
        </w:rPr>
        <w:t>od vnějšího líce stěny kanalizační stoky na každou stranu</w:t>
      </w:r>
    </w:p>
    <w:p w:rsidR="00922F71" w:rsidRPr="001C01FC" w:rsidRDefault="00922F71" w:rsidP="00922F71">
      <w:pPr>
        <w:autoSpaceDE w:val="0"/>
        <w:autoSpaceDN w:val="0"/>
        <w:adjustRightInd w:val="0"/>
        <w:ind w:left="708"/>
        <w:jc w:val="both"/>
        <w:rPr>
          <w:rFonts w:ascii="Verdana" w:hAnsi="Verdana" w:cs="Arial"/>
          <w:sz w:val="20"/>
          <w:szCs w:val="20"/>
        </w:rPr>
      </w:pPr>
      <w:r w:rsidRPr="001C01FC">
        <w:rPr>
          <w:rFonts w:ascii="Verdana" w:hAnsi="Verdana" w:cs="Arial"/>
          <w:sz w:val="20"/>
          <w:szCs w:val="20"/>
        </w:rPr>
        <w:t xml:space="preserve">- u kanalizačních stok do průměru </w:t>
      </w:r>
      <w:smartTag w:uri="urn:schemas-microsoft-com:office:smarttags" w:element="metricconverter">
        <w:smartTagPr>
          <w:attr w:name="ProductID" w:val="500 mm"/>
        </w:smartTagPr>
        <w:r w:rsidRPr="001C01FC">
          <w:rPr>
            <w:rFonts w:ascii="Verdana" w:hAnsi="Verdana" w:cs="Arial"/>
            <w:sz w:val="20"/>
            <w:szCs w:val="20"/>
          </w:rPr>
          <w:t>500 mm</w:t>
        </w:r>
      </w:smartTag>
      <w:r w:rsidRPr="001C01FC">
        <w:rPr>
          <w:rFonts w:ascii="Verdana" w:hAnsi="Verdana" w:cs="Arial"/>
          <w:sz w:val="20"/>
          <w:szCs w:val="20"/>
        </w:rPr>
        <w:t xml:space="preserve"> včetně, </w:t>
      </w:r>
      <w:smartTag w:uri="urn:schemas-microsoft-com:office:smarttags" w:element="metricconverter">
        <w:smartTagPr>
          <w:attr w:name="ProductID" w:val="1,5 m"/>
        </w:smartTagPr>
        <w:r w:rsidRPr="001C01FC">
          <w:rPr>
            <w:rFonts w:ascii="Verdana" w:hAnsi="Verdana" w:cs="Arial"/>
            <w:sz w:val="20"/>
            <w:szCs w:val="20"/>
          </w:rPr>
          <w:t>1,5 m</w:t>
        </w:r>
      </w:smartTag>
      <w:r w:rsidRPr="001C01FC">
        <w:rPr>
          <w:rFonts w:ascii="Verdana" w:hAnsi="Verdana" w:cs="Arial"/>
          <w:sz w:val="20"/>
          <w:szCs w:val="20"/>
        </w:rPr>
        <w:t>,</w:t>
      </w:r>
    </w:p>
    <w:p w:rsidR="00922F71" w:rsidRPr="001C01FC" w:rsidRDefault="00922F71" w:rsidP="00922F71">
      <w:pPr>
        <w:autoSpaceDE w:val="0"/>
        <w:autoSpaceDN w:val="0"/>
        <w:adjustRightInd w:val="0"/>
        <w:ind w:left="708"/>
        <w:jc w:val="both"/>
        <w:rPr>
          <w:rFonts w:ascii="Verdana" w:hAnsi="Verdana" w:cs="Arial"/>
          <w:sz w:val="20"/>
          <w:szCs w:val="20"/>
        </w:rPr>
      </w:pPr>
      <w:r w:rsidRPr="001C01FC">
        <w:rPr>
          <w:rFonts w:ascii="Verdana" w:hAnsi="Verdana" w:cs="Arial"/>
          <w:sz w:val="20"/>
          <w:szCs w:val="20"/>
        </w:rPr>
        <w:t xml:space="preserve">- u kanalizačních stok nad průměr </w:t>
      </w:r>
      <w:smartTag w:uri="urn:schemas-microsoft-com:office:smarttags" w:element="metricconverter">
        <w:smartTagPr>
          <w:attr w:name="ProductID" w:val="500 mm"/>
        </w:smartTagPr>
        <w:r w:rsidRPr="001C01FC">
          <w:rPr>
            <w:rFonts w:ascii="Verdana" w:hAnsi="Verdana" w:cs="Arial"/>
            <w:sz w:val="20"/>
            <w:szCs w:val="20"/>
          </w:rPr>
          <w:t>500 mm</w:t>
        </w:r>
      </w:smartTag>
      <w:r w:rsidRPr="001C01FC">
        <w:rPr>
          <w:rFonts w:ascii="Verdana" w:hAnsi="Verdana" w:cs="Arial"/>
          <w:sz w:val="20"/>
          <w:szCs w:val="20"/>
        </w:rPr>
        <w:t xml:space="preserve">, </w:t>
      </w:r>
      <w:smartTag w:uri="urn:schemas-microsoft-com:office:smarttags" w:element="metricconverter">
        <w:smartTagPr>
          <w:attr w:name="ProductID" w:val="2,5 m"/>
        </w:smartTagPr>
        <w:r w:rsidRPr="001C01FC">
          <w:rPr>
            <w:rFonts w:ascii="Verdana" w:hAnsi="Verdana" w:cs="Arial"/>
            <w:sz w:val="20"/>
            <w:szCs w:val="20"/>
          </w:rPr>
          <w:t>2,5 m</w:t>
        </w:r>
      </w:smartTag>
      <w:r w:rsidRPr="001C01FC">
        <w:rPr>
          <w:rFonts w:ascii="Verdana" w:hAnsi="Verdana" w:cs="Arial"/>
          <w:sz w:val="20"/>
          <w:szCs w:val="20"/>
        </w:rPr>
        <w:t>,</w:t>
      </w:r>
    </w:p>
    <w:p w:rsidR="00922F71" w:rsidRPr="001C01FC" w:rsidRDefault="00922F71" w:rsidP="00922F71">
      <w:pPr>
        <w:autoSpaceDE w:val="0"/>
        <w:autoSpaceDN w:val="0"/>
        <w:adjustRightInd w:val="0"/>
        <w:ind w:left="708"/>
        <w:jc w:val="both"/>
        <w:rPr>
          <w:rFonts w:ascii="Verdana" w:hAnsi="Verdana" w:cs="Arial"/>
          <w:sz w:val="20"/>
          <w:szCs w:val="20"/>
        </w:rPr>
      </w:pPr>
      <w:r w:rsidRPr="001C01FC">
        <w:rPr>
          <w:rFonts w:ascii="Verdana" w:hAnsi="Verdana" w:cs="Arial"/>
          <w:sz w:val="20"/>
          <w:szCs w:val="20"/>
        </w:rPr>
        <w:t xml:space="preserve">- u kanalizačních stok, o průměru nad </w:t>
      </w:r>
      <w:smartTag w:uri="urn:schemas-microsoft-com:office:smarttags" w:element="metricconverter">
        <w:smartTagPr>
          <w:attr w:name="ProductID" w:val="200 mm"/>
        </w:smartTagPr>
        <w:r w:rsidRPr="001C01FC">
          <w:rPr>
            <w:rFonts w:ascii="Verdana" w:hAnsi="Verdana" w:cs="Arial"/>
            <w:sz w:val="20"/>
            <w:szCs w:val="20"/>
          </w:rPr>
          <w:t>200 mm</w:t>
        </w:r>
      </w:smartTag>
      <w:r w:rsidRPr="001C01FC">
        <w:rPr>
          <w:rFonts w:ascii="Verdana" w:hAnsi="Verdana" w:cs="Arial"/>
          <w:sz w:val="20"/>
          <w:szCs w:val="20"/>
        </w:rPr>
        <w:t xml:space="preserve"> včetně, jejichž dno je uloženo v hloubce</w:t>
      </w:r>
    </w:p>
    <w:p w:rsidR="00922F71" w:rsidRPr="001C01FC" w:rsidRDefault="00922F71" w:rsidP="00922F71">
      <w:pPr>
        <w:autoSpaceDE w:val="0"/>
        <w:autoSpaceDN w:val="0"/>
        <w:adjustRightInd w:val="0"/>
        <w:ind w:firstLine="708"/>
        <w:jc w:val="both"/>
        <w:rPr>
          <w:rFonts w:ascii="Verdana" w:hAnsi="Verdana" w:cs="Arial"/>
          <w:sz w:val="20"/>
          <w:szCs w:val="20"/>
        </w:rPr>
      </w:pPr>
      <w:r w:rsidRPr="001C01FC">
        <w:rPr>
          <w:rFonts w:ascii="Verdana" w:hAnsi="Verdana" w:cs="Arial"/>
          <w:sz w:val="20"/>
          <w:szCs w:val="20"/>
        </w:rPr>
        <w:t xml:space="preserve">větší než 2,5, m pod upraveným povrchem, se vzdálenosti zvyšují o </w:t>
      </w:r>
      <w:smartTag w:uri="urn:schemas-microsoft-com:office:smarttags" w:element="metricconverter">
        <w:smartTagPr>
          <w:attr w:name="ProductID" w:val="1,0 m"/>
        </w:smartTagPr>
        <w:r w:rsidRPr="001C01FC">
          <w:rPr>
            <w:rFonts w:ascii="Verdana" w:hAnsi="Verdana" w:cs="Arial"/>
            <w:sz w:val="20"/>
            <w:szCs w:val="20"/>
          </w:rPr>
          <w:t>1,0 m</w:t>
        </w:r>
      </w:smartTag>
      <w:r w:rsidRPr="001C01FC">
        <w:rPr>
          <w:rFonts w:ascii="Verdana" w:hAnsi="Verdana" w:cs="Arial"/>
          <w:sz w:val="20"/>
          <w:szCs w:val="20"/>
        </w:rPr>
        <w:t>.</w:t>
      </w:r>
    </w:p>
    <w:p w:rsidR="00922F71" w:rsidRPr="001C01FC" w:rsidRDefault="00922F71" w:rsidP="00922F71">
      <w:pPr>
        <w:autoSpaceDE w:val="0"/>
        <w:autoSpaceDN w:val="0"/>
        <w:adjustRightInd w:val="0"/>
        <w:ind w:left="708"/>
        <w:jc w:val="both"/>
        <w:rPr>
          <w:rFonts w:ascii="Verdana" w:hAnsi="Verdana" w:cs="Arial"/>
          <w:sz w:val="20"/>
          <w:szCs w:val="20"/>
        </w:rPr>
      </w:pPr>
      <w:r w:rsidRPr="001C01FC">
        <w:rPr>
          <w:rFonts w:ascii="Verdana" w:hAnsi="Verdana" w:cs="Arial"/>
          <w:sz w:val="20"/>
          <w:szCs w:val="20"/>
        </w:rPr>
        <w:t>V ochranném pásmu kanalizační stoky lze provádět zemní práce, stavby, umísťovat konstrukce nebo jiná podobná zařízení či provádět činnosti, které omezují přístup ke kanalizační stoce, nebo které by mohly ohrozit její technický stav nebo plynulé provozování, vysazovat trvalé porosty, provádět skládky mimo jakéhokoliv odpadu, provádět terénní úpravy jen s písemným souhlasem vlastníka kanalizace, popřípadě provozovatele.</w:t>
      </w:r>
    </w:p>
    <w:p w:rsidR="00772257" w:rsidRPr="001C01FC" w:rsidRDefault="00772257" w:rsidP="00922F71">
      <w:pPr>
        <w:numPr>
          <w:ilvl w:val="0"/>
          <w:numId w:val="2"/>
        </w:numPr>
        <w:autoSpaceDE w:val="0"/>
        <w:autoSpaceDN w:val="0"/>
        <w:adjustRightInd w:val="0"/>
        <w:jc w:val="both"/>
        <w:rPr>
          <w:rFonts w:ascii="Verdana" w:hAnsi="Verdana" w:cs="Arial"/>
          <w:sz w:val="20"/>
          <w:szCs w:val="20"/>
        </w:rPr>
      </w:pPr>
      <w:r w:rsidRPr="001C01FC">
        <w:rPr>
          <w:rFonts w:ascii="Verdana" w:hAnsi="Verdana" w:cs="Arial"/>
          <w:sz w:val="20"/>
          <w:szCs w:val="20"/>
        </w:rPr>
        <w:t>Související zákony, vyhlášky a normy:</w:t>
      </w:r>
    </w:p>
    <w:p w:rsidR="00772257" w:rsidRPr="001C01FC" w:rsidRDefault="00772257" w:rsidP="00922F71">
      <w:pPr>
        <w:autoSpaceDE w:val="0"/>
        <w:autoSpaceDN w:val="0"/>
        <w:adjustRightInd w:val="0"/>
        <w:ind w:left="720"/>
        <w:rPr>
          <w:rFonts w:ascii="Verdana" w:hAnsi="Verdana" w:cs="Arial"/>
          <w:sz w:val="20"/>
          <w:szCs w:val="20"/>
        </w:rPr>
      </w:pPr>
      <w:r w:rsidRPr="001C01FC">
        <w:rPr>
          <w:rFonts w:ascii="Verdana" w:hAnsi="Verdana" w:cs="Arial"/>
          <w:sz w:val="20"/>
          <w:szCs w:val="20"/>
        </w:rPr>
        <w:t>- zákon č. 274/2001 Sb. - zákon o vodovodech a kanalizacích (v platném znění)</w:t>
      </w:r>
    </w:p>
    <w:p w:rsidR="00772257" w:rsidRPr="001C01FC" w:rsidRDefault="00772257" w:rsidP="00922F71">
      <w:pPr>
        <w:autoSpaceDE w:val="0"/>
        <w:autoSpaceDN w:val="0"/>
        <w:adjustRightInd w:val="0"/>
        <w:ind w:left="720"/>
        <w:rPr>
          <w:rFonts w:ascii="Verdana" w:hAnsi="Verdana" w:cs="Arial"/>
          <w:sz w:val="20"/>
          <w:szCs w:val="20"/>
        </w:rPr>
      </w:pPr>
      <w:r w:rsidRPr="001C01FC">
        <w:rPr>
          <w:rFonts w:ascii="Verdana" w:hAnsi="Verdana" w:cs="Arial"/>
          <w:sz w:val="20"/>
          <w:szCs w:val="20"/>
        </w:rPr>
        <w:t>- zákon č. 254/2001 Sb. - vodní zákon (v platném znění)</w:t>
      </w:r>
    </w:p>
    <w:p w:rsidR="00772257" w:rsidRPr="001C01FC" w:rsidRDefault="00772257" w:rsidP="00922F71">
      <w:pPr>
        <w:autoSpaceDE w:val="0"/>
        <w:autoSpaceDN w:val="0"/>
        <w:adjustRightInd w:val="0"/>
        <w:ind w:left="720"/>
        <w:rPr>
          <w:rFonts w:ascii="Verdana" w:hAnsi="Verdana" w:cs="Arial"/>
          <w:sz w:val="20"/>
          <w:szCs w:val="20"/>
        </w:rPr>
      </w:pPr>
      <w:r w:rsidRPr="001C01FC">
        <w:rPr>
          <w:rFonts w:ascii="Verdana" w:hAnsi="Verdana" w:cs="Arial"/>
          <w:sz w:val="20"/>
          <w:szCs w:val="20"/>
        </w:rPr>
        <w:t>- prováděcí vyhláška č. 428/2001 Sb. k zákonu č. 274/2001 Sb. - zákon o vodovodech a</w:t>
      </w:r>
      <w:r w:rsidR="00922F71" w:rsidRPr="001C01FC">
        <w:rPr>
          <w:rFonts w:ascii="Verdana" w:hAnsi="Verdana" w:cs="Arial"/>
          <w:sz w:val="20"/>
          <w:szCs w:val="20"/>
        </w:rPr>
        <w:t xml:space="preserve"> k</w:t>
      </w:r>
      <w:r w:rsidRPr="001C01FC">
        <w:rPr>
          <w:rFonts w:ascii="Verdana" w:hAnsi="Verdana" w:cs="Arial"/>
          <w:sz w:val="20"/>
          <w:szCs w:val="20"/>
        </w:rPr>
        <w:t>analizacích (v platném znění)</w:t>
      </w:r>
    </w:p>
    <w:p w:rsidR="00772257" w:rsidRPr="001C01FC" w:rsidRDefault="00772257" w:rsidP="00922F71">
      <w:pPr>
        <w:autoSpaceDE w:val="0"/>
        <w:autoSpaceDN w:val="0"/>
        <w:adjustRightInd w:val="0"/>
        <w:ind w:left="720"/>
        <w:rPr>
          <w:rFonts w:ascii="Verdana" w:hAnsi="Verdana" w:cs="Arial"/>
          <w:sz w:val="20"/>
          <w:szCs w:val="20"/>
        </w:rPr>
      </w:pPr>
      <w:r w:rsidRPr="001C01FC">
        <w:rPr>
          <w:rFonts w:ascii="Verdana" w:hAnsi="Verdana" w:cs="Arial"/>
          <w:sz w:val="20"/>
          <w:szCs w:val="20"/>
        </w:rPr>
        <w:t>- ČSN 75 6101 Stokové sítě a kanalizační přípojky</w:t>
      </w:r>
    </w:p>
    <w:p w:rsidR="00772257" w:rsidRPr="001C01FC" w:rsidRDefault="00772257" w:rsidP="00922F71">
      <w:pPr>
        <w:autoSpaceDE w:val="0"/>
        <w:autoSpaceDN w:val="0"/>
        <w:adjustRightInd w:val="0"/>
        <w:ind w:left="720"/>
        <w:rPr>
          <w:rFonts w:ascii="Verdana" w:hAnsi="Verdana" w:cs="Arial"/>
          <w:sz w:val="20"/>
          <w:szCs w:val="20"/>
        </w:rPr>
      </w:pPr>
      <w:r w:rsidRPr="001C01FC">
        <w:rPr>
          <w:rFonts w:ascii="Verdana" w:hAnsi="Verdana" w:cs="Arial"/>
          <w:sz w:val="20"/>
          <w:szCs w:val="20"/>
        </w:rPr>
        <w:t>- ČSN EN 1610 Provádění stok a kanalizačních šachet</w:t>
      </w:r>
    </w:p>
    <w:p w:rsidR="00772257" w:rsidRPr="001C01FC" w:rsidRDefault="00772257" w:rsidP="00922F71">
      <w:pPr>
        <w:autoSpaceDE w:val="0"/>
        <w:autoSpaceDN w:val="0"/>
        <w:adjustRightInd w:val="0"/>
        <w:ind w:left="720"/>
        <w:rPr>
          <w:rFonts w:ascii="Verdana" w:hAnsi="Verdana" w:cs="Arial"/>
          <w:sz w:val="20"/>
          <w:szCs w:val="20"/>
        </w:rPr>
      </w:pPr>
      <w:r w:rsidRPr="001C01FC">
        <w:rPr>
          <w:rFonts w:ascii="Verdana" w:hAnsi="Verdana" w:cs="Arial"/>
          <w:sz w:val="20"/>
          <w:szCs w:val="20"/>
        </w:rPr>
        <w:t>- ČSN 75 6760 Vnitřní kanalizace</w:t>
      </w:r>
    </w:p>
    <w:p w:rsidR="00772257" w:rsidRPr="001C01FC" w:rsidRDefault="00772257" w:rsidP="00922F71">
      <w:pPr>
        <w:autoSpaceDE w:val="0"/>
        <w:autoSpaceDN w:val="0"/>
        <w:adjustRightInd w:val="0"/>
        <w:ind w:left="720"/>
        <w:rPr>
          <w:rFonts w:ascii="Verdana" w:hAnsi="Verdana" w:cs="Arial"/>
          <w:sz w:val="20"/>
          <w:szCs w:val="20"/>
        </w:rPr>
      </w:pPr>
      <w:r w:rsidRPr="001C01FC">
        <w:rPr>
          <w:rFonts w:ascii="Verdana" w:hAnsi="Verdana" w:cs="Arial"/>
          <w:sz w:val="20"/>
          <w:szCs w:val="20"/>
        </w:rPr>
        <w:t>- ČSN 73 6005 Prostorové uspořádání sítí technického vybavení</w:t>
      </w:r>
    </w:p>
    <w:p w:rsidR="00085012" w:rsidRPr="001C01FC" w:rsidRDefault="00085012" w:rsidP="00922F71">
      <w:pPr>
        <w:autoSpaceDE w:val="0"/>
        <w:autoSpaceDN w:val="0"/>
        <w:adjustRightInd w:val="0"/>
        <w:ind w:left="720"/>
        <w:rPr>
          <w:rFonts w:ascii="Verdana" w:hAnsi="Verdana" w:cs="Arial"/>
          <w:sz w:val="20"/>
          <w:szCs w:val="20"/>
        </w:rPr>
      </w:pPr>
    </w:p>
    <w:p w:rsidR="00922F71" w:rsidRPr="001C01FC" w:rsidRDefault="00922F71" w:rsidP="00922F71">
      <w:pPr>
        <w:numPr>
          <w:ilvl w:val="0"/>
          <w:numId w:val="1"/>
        </w:numPr>
        <w:autoSpaceDE w:val="0"/>
        <w:autoSpaceDN w:val="0"/>
        <w:adjustRightInd w:val="0"/>
        <w:jc w:val="both"/>
        <w:rPr>
          <w:rFonts w:ascii="Verdana" w:hAnsi="Verdana" w:cs="Arial"/>
          <w:sz w:val="20"/>
          <w:szCs w:val="20"/>
        </w:rPr>
      </w:pPr>
      <w:r w:rsidRPr="001C01FC">
        <w:rPr>
          <w:rFonts w:ascii="Verdana" w:hAnsi="Verdana" w:cs="Arial"/>
          <w:sz w:val="20"/>
          <w:szCs w:val="20"/>
        </w:rPr>
        <w:t>Vlastní připojení nově vybudované kanalizační přípojky na kanalizační stoku či přebudovanou část kanalizační přípojky je možné teprve po kolaudaci kanalizační stoky a na základě uzavření smluvního vztahu s provozovatelem kanalizace pro veřejnou potřebu. Vlastní napojení musí být písemně odsouhlaseno</w:t>
      </w:r>
      <w:r w:rsidR="004D41A1" w:rsidRPr="001C01FC">
        <w:rPr>
          <w:rFonts w:ascii="Verdana" w:hAnsi="Verdana" w:cs="Arial"/>
          <w:sz w:val="20"/>
          <w:szCs w:val="20"/>
        </w:rPr>
        <w:t xml:space="preserve"> a provedeno společností AQUA SERVIS, a.s. Rychnov nad Kněžnou</w:t>
      </w:r>
      <w:r w:rsidRPr="001C01FC">
        <w:rPr>
          <w:rFonts w:ascii="Verdana" w:hAnsi="Verdana" w:cs="Arial"/>
          <w:sz w:val="20"/>
          <w:szCs w:val="20"/>
        </w:rPr>
        <w:t xml:space="preserve"> provozovatelem kanalizace pro veřejnou potřebu </w:t>
      </w:r>
    </w:p>
    <w:p w:rsidR="00772257" w:rsidRPr="001C01FC" w:rsidRDefault="00772257" w:rsidP="00772257">
      <w:pPr>
        <w:autoSpaceDE w:val="0"/>
        <w:autoSpaceDN w:val="0"/>
        <w:adjustRightInd w:val="0"/>
        <w:rPr>
          <w:rFonts w:ascii="Verdana" w:hAnsi="Verdana" w:cs="Arial"/>
          <w:sz w:val="20"/>
          <w:szCs w:val="20"/>
        </w:rPr>
      </w:pPr>
    </w:p>
    <w:p w:rsidR="00922F71" w:rsidRPr="001C01FC" w:rsidRDefault="00922F71" w:rsidP="00772257">
      <w:pPr>
        <w:autoSpaceDE w:val="0"/>
        <w:autoSpaceDN w:val="0"/>
        <w:adjustRightInd w:val="0"/>
        <w:rPr>
          <w:rFonts w:ascii="Verdana" w:hAnsi="Verdana" w:cs="Arial"/>
          <w:b/>
          <w:bCs/>
          <w:sz w:val="20"/>
          <w:szCs w:val="20"/>
        </w:rPr>
      </w:pPr>
    </w:p>
    <w:p w:rsidR="00922F71" w:rsidRPr="00DF64DE" w:rsidRDefault="007876A1" w:rsidP="00772257">
      <w:pPr>
        <w:autoSpaceDE w:val="0"/>
        <w:autoSpaceDN w:val="0"/>
        <w:adjustRightInd w:val="0"/>
        <w:rPr>
          <w:rFonts w:ascii="Verdana" w:hAnsi="Verdana" w:cs="Arial"/>
          <w:bCs/>
          <w:sz w:val="20"/>
          <w:szCs w:val="20"/>
        </w:rPr>
      </w:pPr>
      <w:r w:rsidRPr="00DF64DE">
        <w:rPr>
          <w:rFonts w:ascii="Verdana" w:hAnsi="Verdana" w:cs="Arial"/>
          <w:bCs/>
          <w:sz w:val="20"/>
          <w:szCs w:val="20"/>
        </w:rPr>
        <w:t>Dne</w:t>
      </w:r>
      <w:r w:rsidR="008549E6" w:rsidRPr="00DF64DE">
        <w:rPr>
          <w:rFonts w:ascii="Verdana" w:hAnsi="Verdana" w:cs="Arial"/>
          <w:bCs/>
          <w:sz w:val="20"/>
          <w:szCs w:val="20"/>
        </w:rPr>
        <w:t xml:space="preserve">: </w:t>
      </w:r>
      <w:r w:rsidRPr="00DF64DE">
        <w:rPr>
          <w:rFonts w:ascii="Verdana" w:hAnsi="Verdana" w:cs="Arial"/>
          <w:bCs/>
          <w:sz w:val="20"/>
          <w:szCs w:val="20"/>
        </w:rPr>
        <w:t xml:space="preserve">1. </w:t>
      </w:r>
      <w:r w:rsidR="00F64430" w:rsidRPr="00DF64DE">
        <w:rPr>
          <w:rFonts w:ascii="Verdana" w:hAnsi="Verdana" w:cs="Arial"/>
          <w:bCs/>
          <w:sz w:val="20"/>
          <w:szCs w:val="20"/>
        </w:rPr>
        <w:t>1. 2012</w:t>
      </w:r>
    </w:p>
    <w:p w:rsidR="001C01FC" w:rsidRPr="00DF64DE" w:rsidRDefault="001C01FC" w:rsidP="00772257">
      <w:pPr>
        <w:autoSpaceDE w:val="0"/>
        <w:autoSpaceDN w:val="0"/>
        <w:adjustRightInd w:val="0"/>
        <w:rPr>
          <w:rFonts w:ascii="Verdana" w:hAnsi="Verdana" w:cs="Arial"/>
          <w:bCs/>
          <w:sz w:val="20"/>
          <w:szCs w:val="20"/>
        </w:rPr>
      </w:pPr>
    </w:p>
    <w:p w:rsidR="007D399C" w:rsidRPr="00DF64DE" w:rsidRDefault="007876A1" w:rsidP="00772257">
      <w:pPr>
        <w:autoSpaceDE w:val="0"/>
        <w:autoSpaceDN w:val="0"/>
        <w:adjustRightInd w:val="0"/>
        <w:rPr>
          <w:rFonts w:ascii="Verdana" w:hAnsi="Verdana" w:cs="Arial"/>
          <w:bCs/>
          <w:sz w:val="20"/>
          <w:szCs w:val="20"/>
        </w:rPr>
      </w:pPr>
      <w:r w:rsidRPr="00DF64DE">
        <w:rPr>
          <w:rFonts w:ascii="Verdana" w:hAnsi="Verdana" w:cs="Arial"/>
          <w:bCs/>
          <w:sz w:val="20"/>
          <w:szCs w:val="20"/>
        </w:rPr>
        <w:t>Zpracoval: Bc. Jiří Petřík</w:t>
      </w:r>
    </w:p>
    <w:p w:rsidR="00C7165D" w:rsidRPr="001C01FC" w:rsidRDefault="00C7165D" w:rsidP="00772257">
      <w:pPr>
        <w:autoSpaceDE w:val="0"/>
        <w:autoSpaceDN w:val="0"/>
        <w:adjustRightInd w:val="0"/>
        <w:rPr>
          <w:rFonts w:ascii="Verdana" w:hAnsi="Verdana" w:cs="Arial"/>
          <w:bCs/>
          <w:sz w:val="20"/>
          <w:szCs w:val="20"/>
        </w:rPr>
      </w:pPr>
      <w:r w:rsidRPr="00DF64DE">
        <w:rPr>
          <w:rFonts w:ascii="Verdana" w:hAnsi="Verdana" w:cs="Arial"/>
          <w:bCs/>
          <w:sz w:val="20"/>
          <w:szCs w:val="20"/>
        </w:rPr>
        <w:t>Schválil: Ing. Josef Jansa, MBA</w:t>
      </w:r>
    </w:p>
    <w:p w:rsidR="00922F71" w:rsidRPr="001C01FC" w:rsidRDefault="00922F71" w:rsidP="00772257">
      <w:pPr>
        <w:autoSpaceDE w:val="0"/>
        <w:autoSpaceDN w:val="0"/>
        <w:adjustRightInd w:val="0"/>
        <w:rPr>
          <w:rFonts w:ascii="Verdana" w:hAnsi="Verdana" w:cs="Arial"/>
          <w:b/>
          <w:bCs/>
          <w:sz w:val="20"/>
          <w:szCs w:val="20"/>
        </w:rPr>
      </w:pPr>
    </w:p>
    <w:sectPr w:rsidR="00922F71" w:rsidRPr="001C01FC" w:rsidSect="001C01FC">
      <w:pgSz w:w="11906" w:h="16838"/>
      <w:pgMar w:top="720" w:right="1021" w:bottom="72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B10" w:rsidRDefault="00B05B10">
      <w:r>
        <w:separator/>
      </w:r>
    </w:p>
  </w:endnote>
  <w:endnote w:type="continuationSeparator" w:id="0">
    <w:p w:rsidR="00B05B10" w:rsidRDefault="00B0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Bold">
    <w:altName w:val="Verdana"/>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B10" w:rsidRDefault="00B05B10">
      <w:r>
        <w:separator/>
      </w:r>
    </w:p>
  </w:footnote>
  <w:footnote w:type="continuationSeparator" w:id="0">
    <w:p w:rsidR="00B05B10" w:rsidRDefault="00B05B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35790F"/>
    <w:multiLevelType w:val="hybridMultilevel"/>
    <w:tmpl w:val="7144B574"/>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1080"/>
        </w:tabs>
        <w:ind w:left="1080" w:hanging="360"/>
      </w:pPr>
      <w:rPr>
        <w:rFonts w:ascii="Symbol" w:hAnsi="Symbol" w:hint="default"/>
      </w:rPr>
    </w:lvl>
    <w:lvl w:ilvl="2" w:tplc="BCB8588C">
      <w:start w:val="2"/>
      <w:numFmt w:val="bullet"/>
      <w:lvlText w:val="-"/>
      <w:lvlJc w:val="left"/>
      <w:pPr>
        <w:tabs>
          <w:tab w:val="num" w:pos="1980"/>
        </w:tabs>
        <w:ind w:left="1980" w:hanging="360"/>
      </w:pPr>
      <w:rPr>
        <w:rFonts w:ascii="Arial" w:eastAsia="Times New Roma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44373B74"/>
    <w:multiLevelType w:val="hybridMultilevel"/>
    <w:tmpl w:val="D1D68F2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51531654"/>
    <w:multiLevelType w:val="hybridMultilevel"/>
    <w:tmpl w:val="73ACEBD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A3"/>
    <w:rsid w:val="000236AA"/>
    <w:rsid w:val="00037D05"/>
    <w:rsid w:val="000655B1"/>
    <w:rsid w:val="00085012"/>
    <w:rsid w:val="000B6E2C"/>
    <w:rsid w:val="00124B91"/>
    <w:rsid w:val="001C01FC"/>
    <w:rsid w:val="00226118"/>
    <w:rsid w:val="002269D4"/>
    <w:rsid w:val="00235275"/>
    <w:rsid w:val="0034673F"/>
    <w:rsid w:val="00391CB3"/>
    <w:rsid w:val="0047189E"/>
    <w:rsid w:val="00474251"/>
    <w:rsid w:val="004D41A1"/>
    <w:rsid w:val="005750AE"/>
    <w:rsid w:val="00772257"/>
    <w:rsid w:val="007876A1"/>
    <w:rsid w:val="007911F2"/>
    <w:rsid w:val="007C688C"/>
    <w:rsid w:val="007D399C"/>
    <w:rsid w:val="007E6250"/>
    <w:rsid w:val="008549E6"/>
    <w:rsid w:val="00882549"/>
    <w:rsid w:val="00922F71"/>
    <w:rsid w:val="009A323E"/>
    <w:rsid w:val="00B05B10"/>
    <w:rsid w:val="00B239CB"/>
    <w:rsid w:val="00BE0FFD"/>
    <w:rsid w:val="00BE64CD"/>
    <w:rsid w:val="00C3408F"/>
    <w:rsid w:val="00C36285"/>
    <w:rsid w:val="00C7165D"/>
    <w:rsid w:val="00C8751B"/>
    <w:rsid w:val="00CE45A3"/>
    <w:rsid w:val="00DA0C1B"/>
    <w:rsid w:val="00DF64DE"/>
    <w:rsid w:val="00E20836"/>
    <w:rsid w:val="00E83A6F"/>
    <w:rsid w:val="00E96480"/>
    <w:rsid w:val="00F3673B"/>
    <w:rsid w:val="00F64430"/>
    <w:rsid w:val="00F9409E"/>
    <w:rsid w:val="00FD62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F2B575B-5287-4EEF-A0E5-B54640D22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55B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772257"/>
    <w:pPr>
      <w:tabs>
        <w:tab w:val="center" w:pos="4536"/>
        <w:tab w:val="right" w:pos="9072"/>
      </w:tabs>
    </w:pPr>
  </w:style>
  <w:style w:type="paragraph" w:styleId="Zpat">
    <w:name w:val="footer"/>
    <w:basedOn w:val="Normln"/>
    <w:rsid w:val="00772257"/>
    <w:pPr>
      <w:tabs>
        <w:tab w:val="center" w:pos="4536"/>
        <w:tab w:val="right" w:pos="9072"/>
      </w:tabs>
    </w:pPr>
  </w:style>
  <w:style w:type="paragraph" w:styleId="Odstavecseseznamem">
    <w:name w:val="List Paragraph"/>
    <w:basedOn w:val="Normln"/>
    <w:uiPriority w:val="34"/>
    <w:qFormat/>
    <w:rsid w:val="00085012"/>
    <w:pPr>
      <w:ind w:left="720"/>
      <w:contextualSpacing/>
    </w:pPr>
  </w:style>
  <w:style w:type="paragraph" w:styleId="Textbubliny">
    <w:name w:val="Balloon Text"/>
    <w:basedOn w:val="Normln"/>
    <w:link w:val="TextbublinyChar"/>
    <w:semiHidden/>
    <w:unhideWhenUsed/>
    <w:rsid w:val="0034673F"/>
    <w:rPr>
      <w:rFonts w:ascii="Segoe UI" w:hAnsi="Segoe UI" w:cs="Segoe UI"/>
      <w:sz w:val="18"/>
      <w:szCs w:val="18"/>
    </w:rPr>
  </w:style>
  <w:style w:type="character" w:customStyle="1" w:styleId="TextbublinyChar">
    <w:name w:val="Text bubliny Char"/>
    <w:basedOn w:val="Standardnpsmoodstavce"/>
    <w:link w:val="Textbubliny"/>
    <w:semiHidden/>
    <w:rsid w:val="00346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855676">
      <w:bodyDiv w:val="1"/>
      <w:marLeft w:val="0"/>
      <w:marRight w:val="0"/>
      <w:marTop w:val="0"/>
      <w:marBottom w:val="0"/>
      <w:divBdr>
        <w:top w:val="none" w:sz="0" w:space="0" w:color="auto"/>
        <w:left w:val="none" w:sz="0" w:space="0" w:color="auto"/>
        <w:bottom w:val="none" w:sz="0" w:space="0" w:color="auto"/>
        <w:right w:val="none" w:sz="0" w:space="0" w:color="auto"/>
      </w:divBdr>
    </w:div>
    <w:div w:id="198701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1100</Words>
  <Characters>6493</Characters>
  <Application>Microsoft Office Word</Application>
  <DocSecurity>4</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dolezalova_i</dc:creator>
  <cp:lastModifiedBy>Bašková Darja</cp:lastModifiedBy>
  <cp:revision>2</cp:revision>
  <cp:lastPrinted>2016-10-24T05:45:00Z</cp:lastPrinted>
  <dcterms:created xsi:type="dcterms:W3CDTF">2016-11-03T05:19:00Z</dcterms:created>
  <dcterms:modified xsi:type="dcterms:W3CDTF">2016-11-03T05:19:00Z</dcterms:modified>
</cp:coreProperties>
</file>